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78BB1" w14:textId="77777777" w:rsidR="00274AC9" w:rsidRDefault="00274AC9"/>
    <w:tbl>
      <w:tblPr>
        <w:tblStyle w:val="TableGrid"/>
        <w:tblpPr w:leftFromText="180" w:rightFromText="180" w:vertAnchor="page" w:horzAnchor="margin" w:tblpXSpec="center" w:tblpY="1261"/>
        <w:tblW w:w="7266" w:type="dxa"/>
        <w:tblCellMar>
          <w:top w:w="86" w:type="dxa"/>
          <w:left w:w="115" w:type="dxa"/>
          <w:bottom w:w="86" w:type="dxa"/>
          <w:right w:w="115" w:type="dxa"/>
        </w:tblCellMar>
        <w:tblLook w:val="01E0" w:firstRow="1" w:lastRow="1" w:firstColumn="1" w:lastColumn="1" w:noHBand="0" w:noVBand="0"/>
      </w:tblPr>
      <w:tblGrid>
        <w:gridCol w:w="2662"/>
        <w:gridCol w:w="2354"/>
        <w:gridCol w:w="2250"/>
      </w:tblGrid>
      <w:tr w:rsidR="00EB414F" w:rsidRPr="00606AA2" w14:paraId="0629B14C" w14:textId="77777777" w:rsidTr="00245B19">
        <w:trPr>
          <w:tblHeader/>
        </w:trPr>
        <w:tc>
          <w:tcPr>
            <w:tcW w:w="2662" w:type="dxa"/>
            <w:shd w:val="clear" w:color="auto" w:fill="C6D9F1" w:themeFill="text2" w:themeFillTint="33"/>
            <w:vAlign w:val="center"/>
          </w:tcPr>
          <w:p w14:paraId="6DE6C55D" w14:textId="77777777" w:rsidR="00EB414F" w:rsidRPr="00245B19" w:rsidRDefault="00EB414F" w:rsidP="000C6416">
            <w:pPr>
              <w:pStyle w:val="TableTextBold"/>
            </w:pPr>
          </w:p>
        </w:tc>
        <w:tc>
          <w:tcPr>
            <w:tcW w:w="2354" w:type="dxa"/>
            <w:shd w:val="clear" w:color="auto" w:fill="C6D9F1" w:themeFill="text2" w:themeFillTint="33"/>
            <w:vAlign w:val="center"/>
          </w:tcPr>
          <w:p w14:paraId="492E663D" w14:textId="77777777" w:rsidR="00EB414F" w:rsidRPr="00245B19" w:rsidRDefault="00387FED" w:rsidP="000C6416">
            <w:pPr>
              <w:pStyle w:val="TableTextBold"/>
            </w:pPr>
            <w:r w:rsidRPr="00245B19">
              <w:t>Alternative Funeral &amp; Cremation Services</w:t>
            </w:r>
          </w:p>
        </w:tc>
        <w:tc>
          <w:tcPr>
            <w:tcW w:w="2250" w:type="dxa"/>
            <w:shd w:val="clear" w:color="auto" w:fill="C6D9F1" w:themeFill="text2" w:themeFillTint="33"/>
            <w:vAlign w:val="center"/>
          </w:tcPr>
          <w:p w14:paraId="141509E7" w14:textId="77777777" w:rsidR="00EB414F" w:rsidRPr="00245B19" w:rsidRDefault="00387FED" w:rsidP="000C6416">
            <w:pPr>
              <w:pStyle w:val="TableTextBold"/>
            </w:pPr>
            <w:r w:rsidRPr="00245B19">
              <w:t>Other Funeral Homes</w:t>
            </w:r>
          </w:p>
        </w:tc>
      </w:tr>
      <w:tr w:rsidR="00EB414F" w:rsidRPr="00606AA2" w14:paraId="2678BFA0" w14:textId="77777777" w:rsidTr="00245B19">
        <w:tc>
          <w:tcPr>
            <w:tcW w:w="2662" w:type="dxa"/>
            <w:shd w:val="clear" w:color="auto" w:fill="C6D9F1" w:themeFill="text2" w:themeFillTint="33"/>
            <w:vAlign w:val="center"/>
          </w:tcPr>
          <w:p w14:paraId="088363F0" w14:textId="77777777" w:rsidR="00EB414F" w:rsidRPr="00606AA2" w:rsidRDefault="00387FED" w:rsidP="000C6416">
            <w:pPr>
              <w:pStyle w:val="TableTextBold"/>
            </w:pPr>
            <w:r>
              <w:t>Basic Cremation</w:t>
            </w:r>
          </w:p>
        </w:tc>
        <w:tc>
          <w:tcPr>
            <w:tcW w:w="2354" w:type="dxa"/>
            <w:vAlign w:val="center"/>
          </w:tcPr>
          <w:p w14:paraId="339DB1EC" w14:textId="4C809CAE" w:rsidR="00EB414F" w:rsidRPr="00606AA2" w:rsidRDefault="00387FED" w:rsidP="000C6416">
            <w:pPr>
              <w:pStyle w:val="TableText"/>
            </w:pPr>
            <w:r>
              <w:t>$</w:t>
            </w:r>
            <w:r w:rsidR="00EC64F9">
              <w:t>900</w:t>
            </w:r>
          </w:p>
        </w:tc>
        <w:tc>
          <w:tcPr>
            <w:tcW w:w="2250" w:type="dxa"/>
            <w:vAlign w:val="center"/>
          </w:tcPr>
          <w:p w14:paraId="43BF8C5E" w14:textId="214B1A2F" w:rsidR="00EB414F" w:rsidRPr="00606AA2" w:rsidRDefault="00387FED" w:rsidP="000C6416">
            <w:pPr>
              <w:pStyle w:val="TableText"/>
            </w:pPr>
            <w:r>
              <w:t>$</w:t>
            </w:r>
            <w:r w:rsidR="00EC64F9">
              <w:t>900</w:t>
            </w:r>
            <w:bookmarkStart w:id="0" w:name="_GoBack"/>
            <w:bookmarkEnd w:id="0"/>
            <w:r>
              <w:t xml:space="preserve"> - $2,795</w:t>
            </w:r>
          </w:p>
        </w:tc>
      </w:tr>
      <w:tr w:rsidR="00EB414F" w:rsidRPr="00606AA2" w14:paraId="6BC346E0" w14:textId="77777777" w:rsidTr="00245B19">
        <w:tc>
          <w:tcPr>
            <w:tcW w:w="2662" w:type="dxa"/>
            <w:shd w:val="clear" w:color="auto" w:fill="C6D9F1" w:themeFill="text2" w:themeFillTint="33"/>
            <w:vAlign w:val="center"/>
          </w:tcPr>
          <w:p w14:paraId="015C2FED" w14:textId="77777777" w:rsidR="00EB414F" w:rsidRDefault="00387FED" w:rsidP="000C6416">
            <w:pPr>
              <w:pStyle w:val="TableTextBold"/>
            </w:pPr>
            <w:r>
              <w:t>Alternative Container</w:t>
            </w:r>
          </w:p>
          <w:p w14:paraId="48A73F8F" w14:textId="77777777" w:rsidR="00387FED" w:rsidRPr="00606AA2" w:rsidRDefault="00387FED" w:rsidP="000C6416">
            <w:pPr>
              <w:pStyle w:val="TableTextBold"/>
            </w:pPr>
            <w:r>
              <w:t>(Cardboard Box)</w:t>
            </w:r>
          </w:p>
        </w:tc>
        <w:tc>
          <w:tcPr>
            <w:tcW w:w="2354" w:type="dxa"/>
            <w:vAlign w:val="center"/>
          </w:tcPr>
          <w:p w14:paraId="533E2E16" w14:textId="77777777" w:rsidR="00EB414F" w:rsidRPr="00576E32" w:rsidRDefault="00387FED" w:rsidP="000C6416">
            <w:pPr>
              <w:pStyle w:val="TableText"/>
            </w:pPr>
            <w:r>
              <w:t>Included</w:t>
            </w:r>
          </w:p>
        </w:tc>
        <w:tc>
          <w:tcPr>
            <w:tcW w:w="2250" w:type="dxa"/>
            <w:vAlign w:val="center"/>
          </w:tcPr>
          <w:p w14:paraId="137ADED5" w14:textId="77777777" w:rsidR="00EB414F" w:rsidRPr="00606AA2" w:rsidRDefault="00387FED" w:rsidP="000C6416">
            <w:pPr>
              <w:pStyle w:val="TableText"/>
            </w:pPr>
            <w:r>
              <w:t>Up to $150</w:t>
            </w:r>
          </w:p>
        </w:tc>
      </w:tr>
      <w:tr w:rsidR="00EB414F" w:rsidRPr="00606AA2" w14:paraId="15A2E66E" w14:textId="77777777" w:rsidTr="00245B19">
        <w:tc>
          <w:tcPr>
            <w:tcW w:w="2662" w:type="dxa"/>
            <w:shd w:val="clear" w:color="auto" w:fill="C6D9F1" w:themeFill="text2" w:themeFillTint="33"/>
            <w:vAlign w:val="center"/>
          </w:tcPr>
          <w:p w14:paraId="3D82F3BD" w14:textId="77777777" w:rsidR="00387FED" w:rsidRDefault="00387FED" w:rsidP="000C6416">
            <w:pPr>
              <w:pStyle w:val="TableTextBold"/>
            </w:pPr>
            <w:r>
              <w:t>Expediting Cremation</w:t>
            </w:r>
          </w:p>
          <w:p w14:paraId="63CD76F2" w14:textId="77777777" w:rsidR="00EB414F" w:rsidRPr="00606AA2" w:rsidRDefault="00387FED" w:rsidP="000C6416">
            <w:pPr>
              <w:pStyle w:val="TableTextBold"/>
            </w:pPr>
            <w:r>
              <w:t>(for cremains to be back within 10 business days</w:t>
            </w:r>
            <w:r w:rsidR="00713AE2">
              <w:t>, w</w:t>
            </w:r>
            <w:r w:rsidR="002441FB">
              <w:t>hen p</w:t>
            </w:r>
            <w:r w:rsidR="000C6416">
              <w:t>ossible</w:t>
            </w:r>
            <w:r>
              <w:t xml:space="preserve">) </w:t>
            </w:r>
          </w:p>
        </w:tc>
        <w:tc>
          <w:tcPr>
            <w:tcW w:w="2354" w:type="dxa"/>
            <w:vAlign w:val="center"/>
          </w:tcPr>
          <w:p w14:paraId="5C590139" w14:textId="77777777" w:rsidR="00EB414F" w:rsidRPr="00606AA2" w:rsidRDefault="00387FED" w:rsidP="000C6416">
            <w:pPr>
              <w:pStyle w:val="TableText"/>
            </w:pPr>
            <w:r>
              <w:t>Included</w:t>
            </w:r>
          </w:p>
        </w:tc>
        <w:tc>
          <w:tcPr>
            <w:tcW w:w="2250" w:type="dxa"/>
            <w:vAlign w:val="center"/>
          </w:tcPr>
          <w:p w14:paraId="5D90C358" w14:textId="77777777" w:rsidR="00EB414F" w:rsidRPr="00606AA2" w:rsidRDefault="00387FED" w:rsidP="000C6416">
            <w:pPr>
              <w:pStyle w:val="TableText"/>
            </w:pPr>
            <w:r>
              <w:t>Up to $195</w:t>
            </w:r>
          </w:p>
        </w:tc>
      </w:tr>
      <w:tr w:rsidR="00EB414F" w:rsidRPr="00606AA2" w14:paraId="13E5B2C7" w14:textId="77777777" w:rsidTr="00245B19">
        <w:trPr>
          <w:trHeight w:val="552"/>
        </w:trPr>
        <w:tc>
          <w:tcPr>
            <w:tcW w:w="2662" w:type="dxa"/>
            <w:shd w:val="clear" w:color="auto" w:fill="C6D9F1" w:themeFill="text2" w:themeFillTint="33"/>
            <w:vAlign w:val="center"/>
          </w:tcPr>
          <w:p w14:paraId="256ECD2C" w14:textId="77777777" w:rsidR="00EB414F" w:rsidRDefault="00387FED" w:rsidP="000C6416">
            <w:pPr>
              <w:pStyle w:val="TableTextBold"/>
            </w:pPr>
            <w:r>
              <w:t xml:space="preserve">Oversize </w:t>
            </w:r>
          </w:p>
          <w:p w14:paraId="26C1E834" w14:textId="77777777" w:rsidR="00387FED" w:rsidRPr="00606AA2" w:rsidRDefault="00387FED" w:rsidP="000C6416">
            <w:pPr>
              <w:pStyle w:val="TableTextBold"/>
            </w:pPr>
            <w:r>
              <w:t xml:space="preserve">(Any person over  </w:t>
            </w:r>
            <w:r w:rsidR="000C6416">
              <w:t>300</w:t>
            </w:r>
            <w:r>
              <w:t>lbs)</w:t>
            </w:r>
          </w:p>
        </w:tc>
        <w:tc>
          <w:tcPr>
            <w:tcW w:w="2354" w:type="dxa"/>
            <w:vAlign w:val="center"/>
          </w:tcPr>
          <w:p w14:paraId="77F5D6D9" w14:textId="77777777" w:rsidR="00EB414F" w:rsidRPr="00606AA2" w:rsidRDefault="00387FED" w:rsidP="000C6416">
            <w:pPr>
              <w:pStyle w:val="TableText"/>
            </w:pPr>
            <w:r>
              <w:t>Included</w:t>
            </w:r>
          </w:p>
        </w:tc>
        <w:tc>
          <w:tcPr>
            <w:tcW w:w="2250" w:type="dxa"/>
            <w:vAlign w:val="center"/>
          </w:tcPr>
          <w:p w14:paraId="2D40395F" w14:textId="77777777" w:rsidR="00EB414F" w:rsidRPr="00606AA2" w:rsidRDefault="00387FED" w:rsidP="000C6416">
            <w:pPr>
              <w:pStyle w:val="TableText"/>
            </w:pPr>
            <w:r>
              <w:t>Up to $600</w:t>
            </w:r>
          </w:p>
        </w:tc>
      </w:tr>
      <w:tr w:rsidR="00EB414F" w:rsidRPr="00606AA2" w14:paraId="5DEF7803" w14:textId="77777777" w:rsidTr="00245B19">
        <w:trPr>
          <w:trHeight w:val="444"/>
        </w:trPr>
        <w:tc>
          <w:tcPr>
            <w:tcW w:w="2662" w:type="dxa"/>
            <w:shd w:val="clear" w:color="auto" w:fill="C6D9F1" w:themeFill="text2" w:themeFillTint="33"/>
            <w:vAlign w:val="center"/>
          </w:tcPr>
          <w:p w14:paraId="6E0837C9" w14:textId="77777777" w:rsidR="00EB414F" w:rsidRPr="00606AA2" w:rsidRDefault="00387FED" w:rsidP="000C6416">
            <w:pPr>
              <w:pStyle w:val="TableTextBold"/>
            </w:pPr>
            <w:r>
              <w:t>Arrange Obituary</w:t>
            </w:r>
          </w:p>
        </w:tc>
        <w:tc>
          <w:tcPr>
            <w:tcW w:w="2354" w:type="dxa"/>
            <w:vAlign w:val="center"/>
          </w:tcPr>
          <w:p w14:paraId="4C50FC66" w14:textId="77777777" w:rsidR="00EB414F" w:rsidRPr="00606AA2" w:rsidRDefault="00387FED" w:rsidP="000C6416">
            <w:pPr>
              <w:pStyle w:val="TableText"/>
            </w:pPr>
            <w:r>
              <w:t>Included</w:t>
            </w:r>
          </w:p>
        </w:tc>
        <w:tc>
          <w:tcPr>
            <w:tcW w:w="2250" w:type="dxa"/>
            <w:vAlign w:val="center"/>
          </w:tcPr>
          <w:p w14:paraId="59EFC1ED" w14:textId="77777777" w:rsidR="00EB414F" w:rsidRPr="00606AA2" w:rsidRDefault="00387FED" w:rsidP="000C6416">
            <w:pPr>
              <w:pStyle w:val="TableText"/>
            </w:pPr>
            <w:r>
              <w:t>Up to $25</w:t>
            </w:r>
          </w:p>
        </w:tc>
      </w:tr>
      <w:tr w:rsidR="00EB414F" w:rsidRPr="00606AA2" w14:paraId="7ECD6D3E" w14:textId="77777777" w:rsidTr="00245B19">
        <w:trPr>
          <w:trHeight w:val="336"/>
        </w:trPr>
        <w:tc>
          <w:tcPr>
            <w:tcW w:w="2662" w:type="dxa"/>
            <w:shd w:val="clear" w:color="auto" w:fill="C6D9F1" w:themeFill="text2" w:themeFillTint="33"/>
            <w:vAlign w:val="center"/>
          </w:tcPr>
          <w:p w14:paraId="46DBFFE7" w14:textId="77777777" w:rsidR="00EB414F" w:rsidRPr="00606AA2" w:rsidRDefault="00387FED" w:rsidP="000C6416">
            <w:pPr>
              <w:pStyle w:val="TableTextBold"/>
            </w:pPr>
            <w:r>
              <w:t>Help Arrange Memorial</w:t>
            </w:r>
          </w:p>
        </w:tc>
        <w:tc>
          <w:tcPr>
            <w:tcW w:w="2354" w:type="dxa"/>
            <w:vAlign w:val="center"/>
          </w:tcPr>
          <w:p w14:paraId="00F52194" w14:textId="77777777" w:rsidR="00EB414F" w:rsidRPr="00606AA2" w:rsidRDefault="00387FED" w:rsidP="000C6416">
            <w:pPr>
              <w:pStyle w:val="TableText"/>
            </w:pPr>
            <w:r>
              <w:t>Included</w:t>
            </w:r>
          </w:p>
        </w:tc>
        <w:tc>
          <w:tcPr>
            <w:tcW w:w="2250" w:type="dxa"/>
            <w:vAlign w:val="center"/>
          </w:tcPr>
          <w:p w14:paraId="5715EA61" w14:textId="77777777" w:rsidR="00EB414F" w:rsidRPr="00606AA2" w:rsidRDefault="00387FED" w:rsidP="000C6416">
            <w:pPr>
              <w:pStyle w:val="TableText"/>
            </w:pPr>
            <w:r>
              <w:t>Up to $545</w:t>
            </w:r>
          </w:p>
        </w:tc>
      </w:tr>
      <w:tr w:rsidR="00EB414F" w:rsidRPr="00606AA2" w14:paraId="21468246" w14:textId="77777777" w:rsidTr="00245B19">
        <w:trPr>
          <w:trHeight w:val="309"/>
        </w:trPr>
        <w:tc>
          <w:tcPr>
            <w:tcW w:w="2662" w:type="dxa"/>
            <w:shd w:val="clear" w:color="auto" w:fill="C6D9F1" w:themeFill="text2" w:themeFillTint="33"/>
            <w:vAlign w:val="center"/>
          </w:tcPr>
          <w:p w14:paraId="29E4DF4F" w14:textId="77777777" w:rsidR="00EB414F" w:rsidRPr="00606AA2" w:rsidRDefault="00387FED" w:rsidP="000C6416">
            <w:pPr>
              <w:pStyle w:val="TableTextBold"/>
            </w:pPr>
            <w:r>
              <w:t>Refrigeration</w:t>
            </w:r>
          </w:p>
        </w:tc>
        <w:tc>
          <w:tcPr>
            <w:tcW w:w="2354" w:type="dxa"/>
            <w:vAlign w:val="center"/>
          </w:tcPr>
          <w:p w14:paraId="4C578FDF" w14:textId="77777777" w:rsidR="00EB414F" w:rsidRPr="00606AA2" w:rsidRDefault="00387FED" w:rsidP="000C6416">
            <w:pPr>
              <w:pStyle w:val="TableText"/>
            </w:pPr>
            <w:r>
              <w:t>Included</w:t>
            </w:r>
          </w:p>
        </w:tc>
        <w:tc>
          <w:tcPr>
            <w:tcW w:w="2250" w:type="dxa"/>
            <w:vAlign w:val="center"/>
          </w:tcPr>
          <w:p w14:paraId="5637445D" w14:textId="77777777" w:rsidR="00EB414F" w:rsidRPr="00606AA2" w:rsidRDefault="00387FED" w:rsidP="000C6416">
            <w:pPr>
              <w:pStyle w:val="TableText"/>
            </w:pPr>
            <w:r>
              <w:t>Up to $55 Per Day</w:t>
            </w:r>
          </w:p>
        </w:tc>
      </w:tr>
      <w:tr w:rsidR="00EB414F" w:rsidRPr="00606AA2" w14:paraId="46606733" w14:textId="77777777" w:rsidTr="00245B19">
        <w:tc>
          <w:tcPr>
            <w:tcW w:w="2662" w:type="dxa"/>
            <w:shd w:val="clear" w:color="auto" w:fill="C6D9F1" w:themeFill="text2" w:themeFillTint="33"/>
            <w:vAlign w:val="center"/>
          </w:tcPr>
          <w:p w14:paraId="29006CC8" w14:textId="77777777" w:rsidR="00EB414F" w:rsidRPr="00606AA2" w:rsidRDefault="00713AE2" w:rsidP="000C6416">
            <w:pPr>
              <w:pStyle w:val="TableTextBold"/>
            </w:pPr>
            <w:r>
              <w:t>Drop off of cremains to local c</w:t>
            </w:r>
            <w:r w:rsidR="00387FED">
              <w:t>emetery at our convenience</w:t>
            </w:r>
          </w:p>
        </w:tc>
        <w:tc>
          <w:tcPr>
            <w:tcW w:w="2354" w:type="dxa"/>
            <w:vAlign w:val="center"/>
          </w:tcPr>
          <w:p w14:paraId="1059F4B9" w14:textId="77777777" w:rsidR="00EB414F" w:rsidRPr="002D0C29" w:rsidRDefault="00387FED" w:rsidP="000C6416">
            <w:pPr>
              <w:pStyle w:val="TableText"/>
            </w:pPr>
            <w:r>
              <w:t>Included</w:t>
            </w:r>
          </w:p>
        </w:tc>
        <w:tc>
          <w:tcPr>
            <w:tcW w:w="2250" w:type="dxa"/>
            <w:vAlign w:val="center"/>
          </w:tcPr>
          <w:p w14:paraId="660E1C4B" w14:textId="77777777" w:rsidR="00EB414F" w:rsidRPr="002D0C29" w:rsidRDefault="00387FED" w:rsidP="000C6416">
            <w:pPr>
              <w:pStyle w:val="TableText"/>
            </w:pPr>
            <w:r>
              <w:t>Up to $410</w:t>
            </w:r>
          </w:p>
        </w:tc>
      </w:tr>
      <w:tr w:rsidR="00EB414F" w:rsidRPr="00606AA2" w14:paraId="48814D63" w14:textId="77777777" w:rsidTr="00245B19">
        <w:trPr>
          <w:trHeight w:val="489"/>
        </w:trPr>
        <w:tc>
          <w:tcPr>
            <w:tcW w:w="2662" w:type="dxa"/>
            <w:shd w:val="clear" w:color="auto" w:fill="C6D9F1" w:themeFill="text2" w:themeFillTint="33"/>
            <w:vAlign w:val="center"/>
          </w:tcPr>
          <w:p w14:paraId="7B63F653" w14:textId="77777777" w:rsidR="00EB414F" w:rsidRPr="00606AA2" w:rsidRDefault="00713AE2" w:rsidP="000C6416">
            <w:pPr>
              <w:pStyle w:val="TableTextBold"/>
            </w:pPr>
            <w:r>
              <w:t>Additional staff on r</w:t>
            </w:r>
            <w:r w:rsidR="005A6137">
              <w:t>emoval of loved one</w:t>
            </w:r>
          </w:p>
        </w:tc>
        <w:tc>
          <w:tcPr>
            <w:tcW w:w="2354" w:type="dxa"/>
            <w:vAlign w:val="center"/>
          </w:tcPr>
          <w:p w14:paraId="44EDD672" w14:textId="77777777" w:rsidR="00EB414F" w:rsidRPr="002D0C29" w:rsidRDefault="005A6137" w:rsidP="000C6416">
            <w:pPr>
              <w:pStyle w:val="TableText"/>
            </w:pPr>
            <w:r>
              <w:t>Included</w:t>
            </w:r>
          </w:p>
        </w:tc>
        <w:tc>
          <w:tcPr>
            <w:tcW w:w="2250" w:type="dxa"/>
            <w:vAlign w:val="center"/>
          </w:tcPr>
          <w:p w14:paraId="7348BCD6" w14:textId="77777777" w:rsidR="00EB414F" w:rsidRPr="002D0C29" w:rsidRDefault="005A6137" w:rsidP="000C6416">
            <w:pPr>
              <w:pStyle w:val="TableText"/>
            </w:pPr>
            <w:r>
              <w:t>Up to $100</w:t>
            </w:r>
            <w:r w:rsidR="000C6416">
              <w:t xml:space="preserve"> Per Person</w:t>
            </w:r>
          </w:p>
        </w:tc>
      </w:tr>
      <w:tr w:rsidR="00EB414F" w:rsidRPr="00606AA2" w14:paraId="13BD1321" w14:textId="77777777" w:rsidTr="00245B19">
        <w:trPr>
          <w:trHeight w:val="399"/>
        </w:trPr>
        <w:tc>
          <w:tcPr>
            <w:tcW w:w="2662" w:type="dxa"/>
            <w:shd w:val="clear" w:color="auto" w:fill="C6D9F1" w:themeFill="text2" w:themeFillTint="33"/>
            <w:vAlign w:val="center"/>
          </w:tcPr>
          <w:p w14:paraId="23829B52" w14:textId="77777777" w:rsidR="00EB414F" w:rsidRPr="00606AA2" w:rsidRDefault="00713AE2" w:rsidP="000C6416">
            <w:pPr>
              <w:pStyle w:val="TableTextBold"/>
            </w:pPr>
            <w:r>
              <w:t>Removal of p</w:t>
            </w:r>
            <w:r w:rsidR="005A6137">
              <w:t xml:space="preserve">acemaker </w:t>
            </w:r>
          </w:p>
        </w:tc>
        <w:tc>
          <w:tcPr>
            <w:tcW w:w="2354" w:type="dxa"/>
            <w:vAlign w:val="center"/>
          </w:tcPr>
          <w:p w14:paraId="648D4FC9" w14:textId="77777777" w:rsidR="00EB414F" w:rsidRPr="002D0C29" w:rsidRDefault="005A6137" w:rsidP="000C6416">
            <w:pPr>
              <w:pStyle w:val="TableText"/>
            </w:pPr>
            <w:r>
              <w:t>Included</w:t>
            </w:r>
          </w:p>
        </w:tc>
        <w:tc>
          <w:tcPr>
            <w:tcW w:w="2250" w:type="dxa"/>
            <w:vAlign w:val="center"/>
          </w:tcPr>
          <w:p w14:paraId="1C3AB84D" w14:textId="77777777" w:rsidR="00EB414F" w:rsidRPr="002D0C29" w:rsidRDefault="005A6137" w:rsidP="000C6416">
            <w:pPr>
              <w:pStyle w:val="TableText"/>
            </w:pPr>
            <w:r>
              <w:t>Up to $75</w:t>
            </w:r>
          </w:p>
        </w:tc>
      </w:tr>
      <w:tr w:rsidR="00EB414F" w:rsidRPr="00606AA2" w14:paraId="33BA0226" w14:textId="77777777" w:rsidTr="00245B19">
        <w:trPr>
          <w:trHeight w:val="777"/>
        </w:trPr>
        <w:tc>
          <w:tcPr>
            <w:tcW w:w="2662" w:type="dxa"/>
            <w:shd w:val="clear" w:color="auto" w:fill="C6D9F1" w:themeFill="text2" w:themeFillTint="33"/>
            <w:vAlign w:val="center"/>
          </w:tcPr>
          <w:p w14:paraId="57939275" w14:textId="77777777" w:rsidR="00EB414F" w:rsidRPr="00606AA2" w:rsidRDefault="00713AE2" w:rsidP="000C6416">
            <w:pPr>
              <w:pStyle w:val="TableTextBold"/>
            </w:pPr>
            <w:r>
              <w:t>Transfer of c</w:t>
            </w:r>
            <w:r w:rsidR="005A6137">
              <w:t>remains into a container provided by family.</w:t>
            </w:r>
          </w:p>
        </w:tc>
        <w:tc>
          <w:tcPr>
            <w:tcW w:w="2354" w:type="dxa"/>
            <w:vAlign w:val="center"/>
          </w:tcPr>
          <w:p w14:paraId="5366788E" w14:textId="77777777" w:rsidR="00EB414F" w:rsidRPr="002D0C29" w:rsidRDefault="005A6137" w:rsidP="000C6416">
            <w:pPr>
              <w:pStyle w:val="TableText"/>
            </w:pPr>
            <w:r>
              <w:t>Included</w:t>
            </w:r>
          </w:p>
        </w:tc>
        <w:tc>
          <w:tcPr>
            <w:tcW w:w="2250" w:type="dxa"/>
            <w:vAlign w:val="center"/>
          </w:tcPr>
          <w:p w14:paraId="1D2BC890" w14:textId="77777777" w:rsidR="00EB414F" w:rsidRPr="002D0C29" w:rsidRDefault="005A6137" w:rsidP="000C6416">
            <w:pPr>
              <w:pStyle w:val="TableText"/>
            </w:pPr>
            <w:r>
              <w:t>Funeral Home may not provide this service.</w:t>
            </w:r>
          </w:p>
        </w:tc>
      </w:tr>
      <w:tr w:rsidR="00102B6A" w:rsidRPr="00606AA2" w14:paraId="50C98D05" w14:textId="77777777" w:rsidTr="00245B19">
        <w:trPr>
          <w:trHeight w:val="471"/>
        </w:trPr>
        <w:tc>
          <w:tcPr>
            <w:tcW w:w="2662" w:type="dxa"/>
            <w:shd w:val="clear" w:color="auto" w:fill="C6D9F1" w:themeFill="text2" w:themeFillTint="33"/>
            <w:vAlign w:val="center"/>
          </w:tcPr>
          <w:p w14:paraId="01F12A60" w14:textId="77777777" w:rsidR="00102B6A" w:rsidRDefault="00713AE2" w:rsidP="000C6416">
            <w:pPr>
              <w:pStyle w:val="TableTextBold"/>
            </w:pPr>
            <w:r>
              <w:t>Transfer of cremains to u</w:t>
            </w:r>
            <w:r w:rsidR="00102B6A">
              <w:t>rn selected from Funeral Home.</w:t>
            </w:r>
          </w:p>
        </w:tc>
        <w:tc>
          <w:tcPr>
            <w:tcW w:w="2354" w:type="dxa"/>
            <w:vAlign w:val="center"/>
          </w:tcPr>
          <w:p w14:paraId="1BF34BB1" w14:textId="77777777" w:rsidR="00102B6A" w:rsidRDefault="00102B6A" w:rsidP="000C6416">
            <w:pPr>
              <w:pStyle w:val="TableText"/>
            </w:pPr>
            <w:r>
              <w:t>Included</w:t>
            </w:r>
          </w:p>
        </w:tc>
        <w:tc>
          <w:tcPr>
            <w:tcW w:w="2250" w:type="dxa"/>
            <w:vAlign w:val="center"/>
          </w:tcPr>
          <w:p w14:paraId="5FAB7C39" w14:textId="77777777" w:rsidR="00102B6A" w:rsidRDefault="00220887" w:rsidP="000C6416">
            <w:pPr>
              <w:pStyle w:val="TableText"/>
            </w:pPr>
            <w:r>
              <w:t>Up to $35 Per Item</w:t>
            </w:r>
          </w:p>
        </w:tc>
      </w:tr>
      <w:tr w:rsidR="00EB414F" w:rsidRPr="00606AA2" w14:paraId="6F513536" w14:textId="77777777" w:rsidTr="00245B19">
        <w:trPr>
          <w:trHeight w:val="1119"/>
        </w:trPr>
        <w:tc>
          <w:tcPr>
            <w:tcW w:w="2662" w:type="dxa"/>
            <w:shd w:val="clear" w:color="auto" w:fill="C6D9F1" w:themeFill="text2" w:themeFillTint="33"/>
            <w:vAlign w:val="center"/>
          </w:tcPr>
          <w:p w14:paraId="5F33CB63" w14:textId="77777777" w:rsidR="00EB414F" w:rsidRPr="00606AA2" w:rsidRDefault="005A6137" w:rsidP="000C6416">
            <w:pPr>
              <w:pStyle w:val="TableTextBold"/>
            </w:pPr>
            <w:r>
              <w:t>Private I.D.</w:t>
            </w:r>
          </w:p>
        </w:tc>
        <w:tc>
          <w:tcPr>
            <w:tcW w:w="2354" w:type="dxa"/>
            <w:vAlign w:val="center"/>
          </w:tcPr>
          <w:p w14:paraId="610E753F" w14:textId="77777777" w:rsidR="00EB414F" w:rsidRPr="002D0C29" w:rsidRDefault="005A6137" w:rsidP="000C6416">
            <w:pPr>
              <w:pStyle w:val="TableText"/>
            </w:pPr>
            <w:r>
              <w:t>$195, 1 hour for 12 family members, casket not required</w:t>
            </w:r>
          </w:p>
        </w:tc>
        <w:tc>
          <w:tcPr>
            <w:tcW w:w="2250" w:type="dxa"/>
            <w:vAlign w:val="center"/>
          </w:tcPr>
          <w:p w14:paraId="02B4DB64" w14:textId="77777777" w:rsidR="00EB414F" w:rsidRPr="002D0C29" w:rsidRDefault="00392F5D" w:rsidP="000C6416">
            <w:pPr>
              <w:pStyle w:val="TableText"/>
            </w:pPr>
            <w:r>
              <w:t>Up to $760, t</w:t>
            </w:r>
            <w:r w:rsidR="002441FB">
              <w:t>imes and n</w:t>
            </w:r>
            <w:r w:rsidR="005A6137">
              <w:t>umber of people vary, casket or outer container may be included or required</w:t>
            </w:r>
          </w:p>
        </w:tc>
      </w:tr>
      <w:tr w:rsidR="00EB414F" w:rsidRPr="00606AA2" w14:paraId="1EF92DF9" w14:textId="77777777" w:rsidTr="00245B19">
        <w:trPr>
          <w:trHeight w:val="327"/>
        </w:trPr>
        <w:tc>
          <w:tcPr>
            <w:tcW w:w="2662" w:type="dxa"/>
            <w:shd w:val="clear" w:color="auto" w:fill="C6D9F1" w:themeFill="text2" w:themeFillTint="33"/>
            <w:vAlign w:val="center"/>
          </w:tcPr>
          <w:p w14:paraId="19734711" w14:textId="77777777" w:rsidR="00EB414F" w:rsidRPr="00606AA2" w:rsidRDefault="00713AE2" w:rsidP="000C6416">
            <w:pPr>
              <w:pStyle w:val="TableTextBold"/>
            </w:pPr>
            <w:r>
              <w:t>Mailing of c</w:t>
            </w:r>
            <w:r w:rsidR="005A6137">
              <w:t>remains</w:t>
            </w:r>
          </w:p>
        </w:tc>
        <w:tc>
          <w:tcPr>
            <w:tcW w:w="2354" w:type="dxa"/>
            <w:vAlign w:val="center"/>
          </w:tcPr>
          <w:p w14:paraId="767A17B0" w14:textId="5B2EDE52" w:rsidR="00EB414F" w:rsidRPr="00606AA2" w:rsidRDefault="005C7620" w:rsidP="000C6416">
            <w:pPr>
              <w:pStyle w:val="TableText"/>
            </w:pPr>
            <w:r>
              <w:t>$1</w:t>
            </w:r>
            <w:r w:rsidR="009D1CEF">
              <w:t>25</w:t>
            </w:r>
          </w:p>
        </w:tc>
        <w:tc>
          <w:tcPr>
            <w:tcW w:w="2250" w:type="dxa"/>
            <w:vAlign w:val="center"/>
          </w:tcPr>
          <w:p w14:paraId="44EBA3D6" w14:textId="77777777" w:rsidR="00EB414F" w:rsidRPr="00606AA2" w:rsidRDefault="005A6137" w:rsidP="000C6416">
            <w:pPr>
              <w:pStyle w:val="TableText"/>
            </w:pPr>
            <w:r>
              <w:t>Up to $150</w:t>
            </w:r>
          </w:p>
        </w:tc>
      </w:tr>
      <w:tr w:rsidR="00EB414F" w:rsidRPr="00606AA2" w14:paraId="2B435D6E" w14:textId="77777777" w:rsidTr="00245B19">
        <w:trPr>
          <w:trHeight w:val="381"/>
        </w:trPr>
        <w:tc>
          <w:tcPr>
            <w:tcW w:w="2662" w:type="dxa"/>
            <w:shd w:val="clear" w:color="auto" w:fill="C6D9F1" w:themeFill="text2" w:themeFillTint="33"/>
            <w:vAlign w:val="center"/>
          </w:tcPr>
          <w:p w14:paraId="58656C24" w14:textId="77777777" w:rsidR="00EB414F" w:rsidRPr="00606AA2" w:rsidRDefault="005A6137" w:rsidP="000C6416">
            <w:pPr>
              <w:pStyle w:val="TableTextBold"/>
            </w:pPr>
            <w:r>
              <w:t>Graveside</w:t>
            </w:r>
          </w:p>
        </w:tc>
        <w:tc>
          <w:tcPr>
            <w:tcW w:w="2354" w:type="dxa"/>
            <w:vAlign w:val="center"/>
          </w:tcPr>
          <w:p w14:paraId="45F2943E" w14:textId="2DE2D360" w:rsidR="00EB414F" w:rsidRPr="002D0C29" w:rsidRDefault="005A6137" w:rsidP="000C6416">
            <w:pPr>
              <w:pStyle w:val="TableText"/>
            </w:pPr>
            <w:r>
              <w:t>$1</w:t>
            </w:r>
            <w:r w:rsidR="009D1CEF">
              <w:t>95</w:t>
            </w:r>
            <w:r>
              <w:t>, Includes Lead Car</w:t>
            </w:r>
          </w:p>
        </w:tc>
        <w:tc>
          <w:tcPr>
            <w:tcW w:w="2250" w:type="dxa"/>
            <w:vAlign w:val="center"/>
          </w:tcPr>
          <w:p w14:paraId="062DEF56" w14:textId="77777777" w:rsidR="00EB414F" w:rsidRPr="002D0C29" w:rsidRDefault="005A6137" w:rsidP="000C6416">
            <w:pPr>
              <w:pStyle w:val="TableText"/>
            </w:pPr>
            <w:r>
              <w:t>Up to $670</w:t>
            </w:r>
          </w:p>
        </w:tc>
      </w:tr>
    </w:tbl>
    <w:p w14:paraId="52641EB9" w14:textId="77777777" w:rsidR="006A576B" w:rsidRPr="00245B19" w:rsidRDefault="00EB414F" w:rsidP="00245B19">
      <w:pPr>
        <w:pStyle w:val="BodyTextIndent"/>
        <w:numPr>
          <w:ilvl w:val="0"/>
          <w:numId w:val="0"/>
        </w:numPr>
        <w:shd w:val="clear" w:color="auto" w:fill="FFFFFF" w:themeFill="background1"/>
        <w:rPr>
          <w:color w:val="262626" w:themeColor="text1" w:themeTint="D9"/>
        </w:rPr>
      </w:pPr>
      <w:r w:rsidRPr="00245B19">
        <w:rPr>
          <w:color w:val="262626" w:themeColor="text1" w:themeTint="D9"/>
        </w:rPr>
        <w:t>Disclaimer</w:t>
      </w:r>
    </w:p>
    <w:p w14:paraId="65FB9046" w14:textId="77777777" w:rsidR="006A576B" w:rsidRDefault="00EB414F" w:rsidP="00606AA2">
      <w:r>
        <w:t>This cremation cost informati</w:t>
      </w:r>
      <w:r w:rsidR="00245B19">
        <w:t xml:space="preserve">on was obtained from providers </w:t>
      </w:r>
      <w:r>
        <w:t>in January 2016</w:t>
      </w:r>
      <w:r w:rsidR="00387FED">
        <w:t>. Information is posted to help families make informed decisions. However, periodically providers change their prices. We make every effort to ensure the prices are accurate, but prices must be verified directly with the funeral home.</w:t>
      </w:r>
    </w:p>
    <w:sectPr w:rsidR="006A576B" w:rsidSect="006A3B08">
      <w:headerReference w:type="default" r:id="rId7"/>
      <w:pgSz w:w="12240" w:h="15840" w:code="1"/>
      <w:pgMar w:top="1440" w:right="1800" w:bottom="1080" w:left="1800" w:header="288"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34400" w14:textId="77777777" w:rsidR="00CE69DC" w:rsidRDefault="00CE69DC">
      <w:r>
        <w:separator/>
      </w:r>
    </w:p>
  </w:endnote>
  <w:endnote w:type="continuationSeparator" w:id="0">
    <w:p w14:paraId="2F880CEC" w14:textId="77777777" w:rsidR="00CE69DC" w:rsidRDefault="00CE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bedor T">
    <w:altName w:val="Calibri"/>
    <w:charset w:val="00"/>
    <w:family w:val="swiss"/>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AAAF0" w14:textId="77777777" w:rsidR="00CE69DC" w:rsidRDefault="00CE69DC">
      <w:r>
        <w:separator/>
      </w:r>
    </w:p>
  </w:footnote>
  <w:footnote w:type="continuationSeparator" w:id="0">
    <w:p w14:paraId="1DF517C5" w14:textId="77777777" w:rsidR="00CE69DC" w:rsidRDefault="00CE6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CCAF0" w14:textId="77777777" w:rsidR="006A3B08" w:rsidRPr="00E733B8" w:rsidRDefault="006A3B08" w:rsidP="000C6416">
    <w:pPr>
      <w:pStyle w:val="Header"/>
      <w:jc w:val="center"/>
      <w:rPr>
        <w:rFonts w:ascii="Barbedor T" w:hAnsi="Barbedor T"/>
        <w:color w:val="404040" w:themeColor="text1" w:themeTint="BF"/>
        <w:sz w:val="32"/>
        <w:szCs w:val="32"/>
      </w:rPr>
    </w:pPr>
    <w:r w:rsidRPr="00E733B8">
      <w:rPr>
        <w:rFonts w:ascii="Barbedor T" w:hAnsi="Barbedor T"/>
        <w:color w:val="404040" w:themeColor="text1" w:themeTint="BF"/>
        <w:sz w:val="32"/>
        <w:szCs w:val="32"/>
      </w:rPr>
      <w:t>Alternative Funeral and Cremation Services</w:t>
    </w:r>
  </w:p>
  <w:p w14:paraId="0952337B" w14:textId="77777777" w:rsidR="00220887" w:rsidRPr="000C6416" w:rsidRDefault="000C6416" w:rsidP="000C6416">
    <w:pPr>
      <w:pStyle w:val="Header"/>
      <w:jc w:val="center"/>
      <w:rPr>
        <w:b/>
        <w:sz w:val="24"/>
        <w:szCs w:val="24"/>
      </w:rPr>
    </w:pPr>
    <w:r w:rsidRPr="000C6416">
      <w:rPr>
        <w:b/>
        <w:sz w:val="24"/>
        <w:szCs w:val="24"/>
      </w:rPr>
      <w:t>St. Charles County Area Funeral Home Cremation Price Comparisons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46ECF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5D4694D"/>
    <w:multiLevelType w:val="hybridMultilevel"/>
    <w:tmpl w:val="0DC82A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A8E382E"/>
    <w:multiLevelType w:val="hybridMultilevel"/>
    <w:tmpl w:val="D05AAA7C"/>
    <w:lvl w:ilvl="0" w:tplc="C164C4A0">
      <w:numFmt w:val="bullet"/>
      <w:pStyle w:val="BodyTextIndent"/>
      <w:lvlText w:val=""/>
      <w:lvlJc w:val="left"/>
      <w:pPr>
        <w:tabs>
          <w:tab w:val="num" w:pos="1440"/>
        </w:tabs>
        <w:ind w:left="1440" w:hanging="720"/>
      </w:pPr>
      <w:rPr>
        <w:rFonts w:ascii="Wingdings" w:eastAsia="Times New Roman" w:hAnsi="Wingdings" w:cs="Times New Roman" w:hint="default"/>
        <w:b/>
        <w:color w:val="FF990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3553">
      <o:colormenu v:ext="edit" stroke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7FED"/>
    <w:rsid w:val="0004636F"/>
    <w:rsid w:val="000C6416"/>
    <w:rsid w:val="000D4C36"/>
    <w:rsid w:val="00102B6A"/>
    <w:rsid w:val="00182177"/>
    <w:rsid w:val="001D1B02"/>
    <w:rsid w:val="001D5165"/>
    <w:rsid w:val="00220887"/>
    <w:rsid w:val="002441FB"/>
    <w:rsid w:val="00245B19"/>
    <w:rsid w:val="00274AC9"/>
    <w:rsid w:val="002D0C29"/>
    <w:rsid w:val="002F4BC9"/>
    <w:rsid w:val="00380023"/>
    <w:rsid w:val="00387FED"/>
    <w:rsid w:val="00392F5D"/>
    <w:rsid w:val="0039685D"/>
    <w:rsid w:val="003A15E3"/>
    <w:rsid w:val="00471D49"/>
    <w:rsid w:val="004A78EE"/>
    <w:rsid w:val="00551353"/>
    <w:rsid w:val="00576E32"/>
    <w:rsid w:val="00583F01"/>
    <w:rsid w:val="005A6137"/>
    <w:rsid w:val="005C7620"/>
    <w:rsid w:val="00606AA2"/>
    <w:rsid w:val="00641221"/>
    <w:rsid w:val="006A3B08"/>
    <w:rsid w:val="006A576B"/>
    <w:rsid w:val="006C2B5C"/>
    <w:rsid w:val="006E6A91"/>
    <w:rsid w:val="00713AE2"/>
    <w:rsid w:val="0072792D"/>
    <w:rsid w:val="00735C70"/>
    <w:rsid w:val="00797560"/>
    <w:rsid w:val="00876440"/>
    <w:rsid w:val="009453DF"/>
    <w:rsid w:val="00995CC5"/>
    <w:rsid w:val="009D1CEF"/>
    <w:rsid w:val="00A81F6C"/>
    <w:rsid w:val="00B20603"/>
    <w:rsid w:val="00B93B64"/>
    <w:rsid w:val="00BB29FF"/>
    <w:rsid w:val="00CA548A"/>
    <w:rsid w:val="00CB2362"/>
    <w:rsid w:val="00CE69DC"/>
    <w:rsid w:val="00D41984"/>
    <w:rsid w:val="00E02C5D"/>
    <w:rsid w:val="00E67114"/>
    <w:rsid w:val="00E733B8"/>
    <w:rsid w:val="00EB414F"/>
    <w:rsid w:val="00EB4EF3"/>
    <w:rsid w:val="00EC530A"/>
    <w:rsid w:val="00EC64F9"/>
    <w:rsid w:val="00ED4F5A"/>
    <w:rsid w:val="00F214A1"/>
    <w:rsid w:val="00F35D71"/>
    <w:rsid w:val="00F40E0B"/>
    <w:rsid w:val="00FC15B2"/>
    <w:rsid w:val="00FD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enu v:ext="edit" strokecolor="none"/>
    </o:shapedefaults>
    <o:shapelayout v:ext="edit">
      <o:idmap v:ext="edit" data="1"/>
    </o:shapelayout>
  </w:shapeDefaults>
  <w:decimalSymbol w:val="."/>
  <w:listSeparator w:val=","/>
  <w14:docId w14:val="031CD4A1"/>
  <w15:docId w15:val="{440978FD-CB50-4830-ACD1-773A028D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606AA2"/>
    <w:pPr>
      <w:spacing w:before="120" w:after="120" w:line="280" w:lineRule="exact"/>
    </w:pPr>
    <w:rPr>
      <w:rFonts w:ascii="Georgia" w:hAnsi="Georgia"/>
    </w:rPr>
  </w:style>
  <w:style w:type="paragraph" w:styleId="Heading1">
    <w:name w:val="heading 1"/>
    <w:basedOn w:val="Normal"/>
    <w:next w:val="Normal"/>
    <w:autoRedefine/>
    <w:qFormat/>
    <w:rsid w:val="00876440"/>
    <w:pPr>
      <w:keepNext/>
      <w:pBdr>
        <w:bottom w:val="single" w:sz="12" w:space="3" w:color="FF9933"/>
      </w:pBdr>
      <w:spacing w:after="480" w:line="240" w:lineRule="auto"/>
      <w:outlineLvl w:val="0"/>
    </w:pPr>
    <w:rPr>
      <w:rFonts w:ascii="Verdana" w:hAnsi="Verdana"/>
      <w:sz w:val="36"/>
      <w:szCs w:val="36"/>
    </w:rPr>
  </w:style>
  <w:style w:type="paragraph" w:styleId="Heading2">
    <w:name w:val="heading 2"/>
    <w:basedOn w:val="Normal"/>
    <w:next w:val="Normal"/>
    <w:qFormat/>
    <w:rsid w:val="0072792D"/>
    <w:pPr>
      <w:keepNext/>
      <w:spacing w:before="0" w:after="0" w:line="240" w:lineRule="exact"/>
      <w:outlineLvl w:val="1"/>
    </w:pPr>
    <w:rPr>
      <w:rFonts w:ascii="Verdana" w:hAnsi="Verdana" w:cs="Arial"/>
      <w:szCs w:val="28"/>
    </w:rPr>
  </w:style>
  <w:style w:type="paragraph" w:styleId="Heading3">
    <w:name w:val="heading 3"/>
    <w:basedOn w:val="Normal"/>
    <w:next w:val="Normal"/>
    <w:autoRedefine/>
    <w:qFormat/>
    <w:rsid w:val="0072792D"/>
    <w:pPr>
      <w:keepNext/>
      <w:spacing w:before="480" w:line="240" w:lineRule="auto"/>
      <w:outlineLvl w:val="2"/>
    </w:pPr>
    <w:rPr>
      <w:rFonts w:ascii="Verdana" w:hAnsi="Verdana"/>
      <w:b/>
      <w:color w:val="FF9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next w:val="Normal"/>
    <w:rsid w:val="0072792D"/>
    <w:pPr>
      <w:numPr>
        <w:numId w:val="2"/>
      </w:numPr>
      <w:tabs>
        <w:tab w:val="clear" w:pos="1440"/>
      </w:tabs>
      <w:spacing w:before="360"/>
      <w:ind w:left="0" w:hanging="374"/>
    </w:pPr>
    <w:rPr>
      <w:rFonts w:ascii="Verdana" w:hAnsi="Verdana"/>
      <w:b/>
      <w:bCs/>
      <w:color w:val="FF9900"/>
    </w:rPr>
  </w:style>
  <w:style w:type="paragraph" w:styleId="Header">
    <w:name w:val="header"/>
    <w:basedOn w:val="Normal"/>
    <w:rsid w:val="006C2B5C"/>
    <w:pPr>
      <w:tabs>
        <w:tab w:val="center" w:pos="4320"/>
        <w:tab w:val="right" w:pos="8640"/>
      </w:tabs>
    </w:pPr>
  </w:style>
  <w:style w:type="paragraph" w:styleId="Footer">
    <w:name w:val="footer"/>
    <w:basedOn w:val="Normal"/>
    <w:rsid w:val="006C2B5C"/>
    <w:pPr>
      <w:tabs>
        <w:tab w:val="center" w:pos="4320"/>
        <w:tab w:val="right" w:pos="8640"/>
      </w:tabs>
    </w:pPr>
    <w:rPr>
      <w:rFonts w:ascii="Verdana" w:hAnsi="Verdana"/>
      <w:color w:val="808080"/>
      <w:sz w:val="16"/>
      <w:szCs w:val="16"/>
    </w:rPr>
  </w:style>
  <w:style w:type="table" w:styleId="TableGrid">
    <w:name w:val="Table Grid"/>
    <w:basedOn w:val="TableNormal"/>
    <w:rsid w:val="00D41984"/>
    <w:pPr>
      <w:spacing w:before="120"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72792D"/>
    <w:pPr>
      <w:numPr>
        <w:numId w:val="3"/>
      </w:numPr>
      <w:tabs>
        <w:tab w:val="clear" w:pos="360"/>
      </w:tabs>
      <w:spacing w:line="240" w:lineRule="exact"/>
      <w:ind w:left="1122" w:right="38" w:hanging="374"/>
    </w:pPr>
  </w:style>
  <w:style w:type="paragraph" w:customStyle="1" w:styleId="TableText">
    <w:name w:val="Table Text"/>
    <w:basedOn w:val="Normal"/>
    <w:rsid w:val="00576E32"/>
    <w:pPr>
      <w:spacing w:before="0" w:after="0" w:line="200" w:lineRule="exact"/>
    </w:pPr>
    <w:rPr>
      <w:rFonts w:ascii="Verdana" w:hAnsi="Verdana"/>
      <w:sz w:val="16"/>
      <w:szCs w:val="16"/>
    </w:rPr>
  </w:style>
  <w:style w:type="paragraph" w:customStyle="1" w:styleId="TableTextBold">
    <w:name w:val="Table Text Bold"/>
    <w:basedOn w:val="TableText"/>
    <w:rsid w:val="00576E32"/>
    <w:rPr>
      <w:b/>
    </w:rPr>
  </w:style>
  <w:style w:type="paragraph" w:styleId="BalloonText">
    <w:name w:val="Balloon Text"/>
    <w:basedOn w:val="Normal"/>
    <w:link w:val="BalloonTextChar"/>
    <w:semiHidden/>
    <w:unhideWhenUsed/>
    <w:rsid w:val="009D1CE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D1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6388">
      <w:bodyDiv w:val="1"/>
      <w:marLeft w:val="0"/>
      <w:marRight w:val="0"/>
      <w:marTop w:val="0"/>
      <w:marBottom w:val="0"/>
      <w:divBdr>
        <w:top w:val="none" w:sz="0" w:space="0" w:color="auto"/>
        <w:left w:val="none" w:sz="0" w:space="0" w:color="auto"/>
        <w:bottom w:val="none" w:sz="0" w:space="0" w:color="auto"/>
        <w:right w:val="none" w:sz="0" w:space="0" w:color="auto"/>
      </w:divBdr>
      <w:divsChild>
        <w:div w:id="1672830309">
          <w:marLeft w:val="0"/>
          <w:marRight w:val="0"/>
          <w:marTop w:val="0"/>
          <w:marBottom w:val="0"/>
          <w:divBdr>
            <w:top w:val="none" w:sz="0" w:space="0" w:color="auto"/>
            <w:left w:val="none" w:sz="0" w:space="0" w:color="auto"/>
            <w:bottom w:val="none" w:sz="0" w:space="0" w:color="auto"/>
            <w:right w:val="none" w:sz="0" w:space="0" w:color="auto"/>
          </w:divBdr>
          <w:divsChild>
            <w:div w:id="144284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464">
      <w:bodyDiv w:val="1"/>
      <w:marLeft w:val="0"/>
      <w:marRight w:val="0"/>
      <w:marTop w:val="0"/>
      <w:marBottom w:val="0"/>
      <w:divBdr>
        <w:top w:val="none" w:sz="0" w:space="0" w:color="auto"/>
        <w:left w:val="none" w:sz="0" w:space="0" w:color="auto"/>
        <w:bottom w:val="none" w:sz="0" w:space="0" w:color="auto"/>
        <w:right w:val="none" w:sz="0" w:space="0" w:color="auto"/>
      </w:divBdr>
      <w:divsChild>
        <w:div w:id="2038070668">
          <w:marLeft w:val="0"/>
          <w:marRight w:val="0"/>
          <w:marTop w:val="0"/>
          <w:marBottom w:val="0"/>
          <w:divBdr>
            <w:top w:val="none" w:sz="0" w:space="0" w:color="auto"/>
            <w:left w:val="none" w:sz="0" w:space="0" w:color="auto"/>
            <w:bottom w:val="none" w:sz="0" w:space="0" w:color="auto"/>
            <w:right w:val="none" w:sz="0" w:space="0" w:color="auto"/>
          </w:divBdr>
          <w:divsChild>
            <w:div w:id="141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90458">
      <w:bodyDiv w:val="1"/>
      <w:marLeft w:val="0"/>
      <w:marRight w:val="0"/>
      <w:marTop w:val="0"/>
      <w:marBottom w:val="0"/>
      <w:divBdr>
        <w:top w:val="none" w:sz="0" w:space="0" w:color="auto"/>
        <w:left w:val="none" w:sz="0" w:space="0" w:color="auto"/>
        <w:bottom w:val="none" w:sz="0" w:space="0" w:color="auto"/>
        <w:right w:val="none" w:sz="0" w:space="0" w:color="auto"/>
      </w:divBdr>
      <w:divsChild>
        <w:div w:id="1980840174">
          <w:marLeft w:val="0"/>
          <w:marRight w:val="0"/>
          <w:marTop w:val="0"/>
          <w:marBottom w:val="0"/>
          <w:divBdr>
            <w:top w:val="none" w:sz="0" w:space="0" w:color="auto"/>
            <w:left w:val="none" w:sz="0" w:space="0" w:color="auto"/>
            <w:bottom w:val="none" w:sz="0" w:space="0" w:color="auto"/>
            <w:right w:val="none" w:sz="0" w:space="0" w:color="auto"/>
          </w:divBdr>
          <w:divsChild>
            <w:div w:id="169518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6391">
      <w:bodyDiv w:val="1"/>
      <w:marLeft w:val="0"/>
      <w:marRight w:val="0"/>
      <w:marTop w:val="0"/>
      <w:marBottom w:val="0"/>
      <w:divBdr>
        <w:top w:val="none" w:sz="0" w:space="0" w:color="auto"/>
        <w:left w:val="none" w:sz="0" w:space="0" w:color="auto"/>
        <w:bottom w:val="none" w:sz="0" w:space="0" w:color="auto"/>
        <w:right w:val="none" w:sz="0" w:space="0" w:color="auto"/>
      </w:divBdr>
      <w:divsChild>
        <w:div w:id="430006486">
          <w:marLeft w:val="0"/>
          <w:marRight w:val="0"/>
          <w:marTop w:val="0"/>
          <w:marBottom w:val="0"/>
          <w:divBdr>
            <w:top w:val="none" w:sz="0" w:space="0" w:color="auto"/>
            <w:left w:val="none" w:sz="0" w:space="0" w:color="auto"/>
            <w:bottom w:val="none" w:sz="0" w:space="0" w:color="auto"/>
            <w:right w:val="none" w:sz="0" w:space="0" w:color="auto"/>
          </w:divBdr>
          <w:divsChild>
            <w:div w:id="1396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49836">
      <w:bodyDiv w:val="1"/>
      <w:marLeft w:val="0"/>
      <w:marRight w:val="0"/>
      <w:marTop w:val="0"/>
      <w:marBottom w:val="0"/>
      <w:divBdr>
        <w:top w:val="none" w:sz="0" w:space="0" w:color="auto"/>
        <w:left w:val="none" w:sz="0" w:space="0" w:color="auto"/>
        <w:bottom w:val="none" w:sz="0" w:space="0" w:color="auto"/>
        <w:right w:val="none" w:sz="0" w:space="0" w:color="auto"/>
      </w:divBdr>
      <w:divsChild>
        <w:div w:id="556358750">
          <w:marLeft w:val="0"/>
          <w:marRight w:val="0"/>
          <w:marTop w:val="0"/>
          <w:marBottom w:val="0"/>
          <w:divBdr>
            <w:top w:val="none" w:sz="0" w:space="0" w:color="auto"/>
            <w:left w:val="none" w:sz="0" w:space="0" w:color="auto"/>
            <w:bottom w:val="none" w:sz="0" w:space="0" w:color="auto"/>
            <w:right w:val="none" w:sz="0" w:space="0" w:color="auto"/>
          </w:divBdr>
          <w:divsChild>
            <w:div w:id="2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1407">
      <w:bodyDiv w:val="1"/>
      <w:marLeft w:val="0"/>
      <w:marRight w:val="0"/>
      <w:marTop w:val="0"/>
      <w:marBottom w:val="0"/>
      <w:divBdr>
        <w:top w:val="none" w:sz="0" w:space="0" w:color="auto"/>
        <w:left w:val="none" w:sz="0" w:space="0" w:color="auto"/>
        <w:bottom w:val="none" w:sz="0" w:space="0" w:color="auto"/>
        <w:right w:val="none" w:sz="0" w:space="0" w:color="auto"/>
      </w:divBdr>
      <w:divsChild>
        <w:div w:id="1867325787">
          <w:marLeft w:val="0"/>
          <w:marRight w:val="0"/>
          <w:marTop w:val="0"/>
          <w:marBottom w:val="0"/>
          <w:divBdr>
            <w:top w:val="none" w:sz="0" w:space="0" w:color="auto"/>
            <w:left w:val="none" w:sz="0" w:space="0" w:color="auto"/>
            <w:bottom w:val="none" w:sz="0" w:space="0" w:color="auto"/>
            <w:right w:val="none" w:sz="0" w:space="0" w:color="auto"/>
          </w:divBdr>
          <w:divsChild>
            <w:div w:id="9690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19823">
      <w:bodyDiv w:val="1"/>
      <w:marLeft w:val="0"/>
      <w:marRight w:val="0"/>
      <w:marTop w:val="0"/>
      <w:marBottom w:val="0"/>
      <w:divBdr>
        <w:top w:val="none" w:sz="0" w:space="0" w:color="auto"/>
        <w:left w:val="none" w:sz="0" w:space="0" w:color="auto"/>
        <w:bottom w:val="none" w:sz="0" w:space="0" w:color="auto"/>
        <w:right w:val="none" w:sz="0" w:space="0" w:color="auto"/>
      </w:divBdr>
      <w:divsChild>
        <w:div w:id="368145284">
          <w:marLeft w:val="0"/>
          <w:marRight w:val="0"/>
          <w:marTop w:val="0"/>
          <w:marBottom w:val="0"/>
          <w:divBdr>
            <w:top w:val="none" w:sz="0" w:space="0" w:color="auto"/>
            <w:left w:val="none" w:sz="0" w:space="0" w:color="auto"/>
            <w:bottom w:val="none" w:sz="0" w:space="0" w:color="auto"/>
            <w:right w:val="none" w:sz="0" w:space="0" w:color="auto"/>
          </w:divBdr>
          <w:divsChild>
            <w:div w:id="7269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0849">
      <w:bodyDiv w:val="1"/>
      <w:marLeft w:val="0"/>
      <w:marRight w:val="0"/>
      <w:marTop w:val="0"/>
      <w:marBottom w:val="0"/>
      <w:divBdr>
        <w:top w:val="none" w:sz="0" w:space="0" w:color="auto"/>
        <w:left w:val="none" w:sz="0" w:space="0" w:color="auto"/>
        <w:bottom w:val="none" w:sz="0" w:space="0" w:color="auto"/>
        <w:right w:val="none" w:sz="0" w:space="0" w:color="auto"/>
      </w:divBdr>
    </w:div>
    <w:div w:id="1210219952">
      <w:bodyDiv w:val="1"/>
      <w:marLeft w:val="0"/>
      <w:marRight w:val="0"/>
      <w:marTop w:val="0"/>
      <w:marBottom w:val="0"/>
      <w:divBdr>
        <w:top w:val="none" w:sz="0" w:space="0" w:color="auto"/>
        <w:left w:val="none" w:sz="0" w:space="0" w:color="auto"/>
        <w:bottom w:val="none" w:sz="0" w:space="0" w:color="auto"/>
        <w:right w:val="none" w:sz="0" w:space="0" w:color="auto"/>
      </w:divBdr>
      <w:divsChild>
        <w:div w:id="14768546">
          <w:marLeft w:val="0"/>
          <w:marRight w:val="0"/>
          <w:marTop w:val="0"/>
          <w:marBottom w:val="0"/>
          <w:divBdr>
            <w:top w:val="none" w:sz="0" w:space="0" w:color="auto"/>
            <w:left w:val="none" w:sz="0" w:space="0" w:color="auto"/>
            <w:bottom w:val="none" w:sz="0" w:space="0" w:color="auto"/>
            <w:right w:val="none" w:sz="0" w:space="0" w:color="auto"/>
          </w:divBdr>
        </w:div>
      </w:divsChild>
    </w:div>
    <w:div w:id="1267302273">
      <w:bodyDiv w:val="1"/>
      <w:marLeft w:val="0"/>
      <w:marRight w:val="0"/>
      <w:marTop w:val="0"/>
      <w:marBottom w:val="0"/>
      <w:divBdr>
        <w:top w:val="none" w:sz="0" w:space="0" w:color="auto"/>
        <w:left w:val="none" w:sz="0" w:space="0" w:color="auto"/>
        <w:bottom w:val="none" w:sz="0" w:space="0" w:color="auto"/>
        <w:right w:val="none" w:sz="0" w:space="0" w:color="auto"/>
      </w:divBdr>
      <w:divsChild>
        <w:div w:id="1123384587">
          <w:marLeft w:val="0"/>
          <w:marRight w:val="0"/>
          <w:marTop w:val="0"/>
          <w:marBottom w:val="0"/>
          <w:divBdr>
            <w:top w:val="none" w:sz="0" w:space="0" w:color="auto"/>
            <w:left w:val="none" w:sz="0" w:space="0" w:color="auto"/>
            <w:bottom w:val="none" w:sz="0" w:space="0" w:color="auto"/>
            <w:right w:val="none" w:sz="0" w:space="0" w:color="auto"/>
          </w:divBdr>
          <w:divsChild>
            <w:div w:id="13178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5225">
      <w:bodyDiv w:val="1"/>
      <w:marLeft w:val="0"/>
      <w:marRight w:val="0"/>
      <w:marTop w:val="0"/>
      <w:marBottom w:val="0"/>
      <w:divBdr>
        <w:top w:val="none" w:sz="0" w:space="0" w:color="auto"/>
        <w:left w:val="none" w:sz="0" w:space="0" w:color="auto"/>
        <w:bottom w:val="none" w:sz="0" w:space="0" w:color="auto"/>
        <w:right w:val="none" w:sz="0" w:space="0" w:color="auto"/>
      </w:divBdr>
      <w:divsChild>
        <w:div w:id="1045369786">
          <w:marLeft w:val="0"/>
          <w:marRight w:val="0"/>
          <w:marTop w:val="0"/>
          <w:marBottom w:val="0"/>
          <w:divBdr>
            <w:top w:val="none" w:sz="0" w:space="0" w:color="auto"/>
            <w:left w:val="none" w:sz="0" w:space="0" w:color="auto"/>
            <w:bottom w:val="none" w:sz="0" w:space="0" w:color="auto"/>
            <w:right w:val="none" w:sz="0" w:space="0" w:color="auto"/>
          </w:divBdr>
          <w:divsChild>
            <w:div w:id="15664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79762">
      <w:bodyDiv w:val="1"/>
      <w:marLeft w:val="0"/>
      <w:marRight w:val="0"/>
      <w:marTop w:val="0"/>
      <w:marBottom w:val="0"/>
      <w:divBdr>
        <w:top w:val="none" w:sz="0" w:space="0" w:color="auto"/>
        <w:left w:val="none" w:sz="0" w:space="0" w:color="auto"/>
        <w:bottom w:val="none" w:sz="0" w:space="0" w:color="auto"/>
        <w:right w:val="none" w:sz="0" w:space="0" w:color="auto"/>
      </w:divBdr>
      <w:divsChild>
        <w:div w:id="2110807045">
          <w:marLeft w:val="0"/>
          <w:marRight w:val="0"/>
          <w:marTop w:val="0"/>
          <w:marBottom w:val="0"/>
          <w:divBdr>
            <w:top w:val="none" w:sz="0" w:space="0" w:color="auto"/>
            <w:left w:val="none" w:sz="0" w:space="0" w:color="auto"/>
            <w:bottom w:val="none" w:sz="0" w:space="0" w:color="auto"/>
            <w:right w:val="none" w:sz="0" w:space="0" w:color="auto"/>
          </w:divBdr>
          <w:divsChild>
            <w:div w:id="7339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6921">
      <w:bodyDiv w:val="1"/>
      <w:marLeft w:val="0"/>
      <w:marRight w:val="0"/>
      <w:marTop w:val="0"/>
      <w:marBottom w:val="0"/>
      <w:divBdr>
        <w:top w:val="none" w:sz="0" w:space="0" w:color="auto"/>
        <w:left w:val="none" w:sz="0" w:space="0" w:color="auto"/>
        <w:bottom w:val="none" w:sz="0" w:space="0" w:color="auto"/>
        <w:right w:val="none" w:sz="0" w:space="0" w:color="auto"/>
      </w:divBdr>
      <w:divsChild>
        <w:div w:id="858661849">
          <w:marLeft w:val="0"/>
          <w:marRight w:val="0"/>
          <w:marTop w:val="0"/>
          <w:marBottom w:val="0"/>
          <w:divBdr>
            <w:top w:val="none" w:sz="0" w:space="0" w:color="auto"/>
            <w:left w:val="none" w:sz="0" w:space="0" w:color="auto"/>
            <w:bottom w:val="none" w:sz="0" w:space="0" w:color="auto"/>
            <w:right w:val="none" w:sz="0" w:space="0" w:color="auto"/>
          </w:divBdr>
          <w:divsChild>
            <w:div w:id="10670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1205">
      <w:bodyDiv w:val="1"/>
      <w:marLeft w:val="0"/>
      <w:marRight w:val="0"/>
      <w:marTop w:val="0"/>
      <w:marBottom w:val="0"/>
      <w:divBdr>
        <w:top w:val="none" w:sz="0" w:space="0" w:color="auto"/>
        <w:left w:val="none" w:sz="0" w:space="0" w:color="auto"/>
        <w:bottom w:val="none" w:sz="0" w:space="0" w:color="auto"/>
        <w:right w:val="none" w:sz="0" w:space="0" w:color="auto"/>
      </w:divBdr>
      <w:divsChild>
        <w:div w:id="355623124">
          <w:marLeft w:val="0"/>
          <w:marRight w:val="0"/>
          <w:marTop w:val="0"/>
          <w:marBottom w:val="0"/>
          <w:divBdr>
            <w:top w:val="none" w:sz="0" w:space="0" w:color="auto"/>
            <w:left w:val="none" w:sz="0" w:space="0" w:color="auto"/>
            <w:bottom w:val="none" w:sz="0" w:space="0" w:color="auto"/>
            <w:right w:val="none" w:sz="0" w:space="0" w:color="auto"/>
          </w:divBdr>
          <w:divsChild>
            <w:div w:id="20898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7057">
      <w:bodyDiv w:val="1"/>
      <w:marLeft w:val="0"/>
      <w:marRight w:val="0"/>
      <w:marTop w:val="0"/>
      <w:marBottom w:val="0"/>
      <w:divBdr>
        <w:top w:val="none" w:sz="0" w:space="0" w:color="auto"/>
        <w:left w:val="none" w:sz="0" w:space="0" w:color="auto"/>
        <w:bottom w:val="none" w:sz="0" w:space="0" w:color="auto"/>
        <w:right w:val="none" w:sz="0" w:space="0" w:color="auto"/>
      </w:divBdr>
      <w:divsChild>
        <w:div w:id="794565813">
          <w:marLeft w:val="0"/>
          <w:marRight w:val="0"/>
          <w:marTop w:val="0"/>
          <w:marBottom w:val="0"/>
          <w:divBdr>
            <w:top w:val="none" w:sz="0" w:space="0" w:color="auto"/>
            <w:left w:val="none" w:sz="0" w:space="0" w:color="auto"/>
            <w:bottom w:val="none" w:sz="0" w:space="0" w:color="auto"/>
            <w:right w:val="none" w:sz="0" w:space="0" w:color="auto"/>
          </w:divBdr>
        </w:div>
      </w:divsChild>
    </w:div>
    <w:div w:id="1944611130">
      <w:bodyDiv w:val="1"/>
      <w:marLeft w:val="0"/>
      <w:marRight w:val="0"/>
      <w:marTop w:val="0"/>
      <w:marBottom w:val="0"/>
      <w:divBdr>
        <w:top w:val="none" w:sz="0" w:space="0" w:color="auto"/>
        <w:left w:val="none" w:sz="0" w:space="0" w:color="auto"/>
        <w:bottom w:val="none" w:sz="0" w:space="0" w:color="auto"/>
        <w:right w:val="none" w:sz="0" w:space="0" w:color="auto"/>
      </w:divBdr>
      <w:divsChild>
        <w:div w:id="1399859883">
          <w:marLeft w:val="0"/>
          <w:marRight w:val="0"/>
          <w:marTop w:val="0"/>
          <w:marBottom w:val="0"/>
          <w:divBdr>
            <w:top w:val="none" w:sz="0" w:space="0" w:color="auto"/>
            <w:left w:val="none" w:sz="0" w:space="0" w:color="auto"/>
            <w:bottom w:val="none" w:sz="0" w:space="0" w:color="auto"/>
            <w:right w:val="none" w:sz="0" w:space="0" w:color="auto"/>
          </w:divBdr>
        </w:div>
      </w:divsChild>
    </w:div>
    <w:div w:id="1992785325">
      <w:bodyDiv w:val="1"/>
      <w:marLeft w:val="0"/>
      <w:marRight w:val="0"/>
      <w:marTop w:val="0"/>
      <w:marBottom w:val="0"/>
      <w:divBdr>
        <w:top w:val="none" w:sz="0" w:space="0" w:color="auto"/>
        <w:left w:val="none" w:sz="0" w:space="0" w:color="auto"/>
        <w:bottom w:val="none" w:sz="0" w:space="0" w:color="auto"/>
        <w:right w:val="none" w:sz="0" w:space="0" w:color="auto"/>
      </w:divBdr>
      <w:divsChild>
        <w:div w:id="364521845">
          <w:marLeft w:val="0"/>
          <w:marRight w:val="0"/>
          <w:marTop w:val="0"/>
          <w:marBottom w:val="0"/>
          <w:divBdr>
            <w:top w:val="none" w:sz="0" w:space="0" w:color="auto"/>
            <w:left w:val="none" w:sz="0" w:space="0" w:color="auto"/>
            <w:bottom w:val="none" w:sz="0" w:space="0" w:color="auto"/>
            <w:right w:val="none" w:sz="0" w:space="0" w:color="auto"/>
          </w:divBdr>
          <w:divsChild>
            <w:div w:id="443503375">
              <w:marLeft w:val="0"/>
              <w:marRight w:val="0"/>
              <w:marTop w:val="0"/>
              <w:marBottom w:val="0"/>
              <w:divBdr>
                <w:top w:val="none" w:sz="0" w:space="0" w:color="auto"/>
                <w:left w:val="none" w:sz="0" w:space="0" w:color="auto"/>
                <w:bottom w:val="none" w:sz="0" w:space="0" w:color="auto"/>
                <w:right w:val="none" w:sz="0" w:space="0" w:color="auto"/>
              </w:divBdr>
            </w:div>
            <w:div w:id="11728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0941">
      <w:bodyDiv w:val="1"/>
      <w:marLeft w:val="0"/>
      <w:marRight w:val="0"/>
      <w:marTop w:val="0"/>
      <w:marBottom w:val="0"/>
      <w:divBdr>
        <w:top w:val="none" w:sz="0" w:space="0" w:color="auto"/>
        <w:left w:val="none" w:sz="0" w:space="0" w:color="auto"/>
        <w:bottom w:val="none" w:sz="0" w:space="0" w:color="auto"/>
        <w:right w:val="none" w:sz="0" w:space="0" w:color="auto"/>
      </w:divBdr>
      <w:divsChild>
        <w:div w:id="467745299">
          <w:marLeft w:val="0"/>
          <w:marRight w:val="0"/>
          <w:marTop w:val="0"/>
          <w:marBottom w:val="0"/>
          <w:divBdr>
            <w:top w:val="none" w:sz="0" w:space="0" w:color="auto"/>
            <w:left w:val="none" w:sz="0" w:space="0" w:color="auto"/>
            <w:bottom w:val="none" w:sz="0" w:space="0" w:color="auto"/>
            <w:right w:val="none" w:sz="0" w:space="0" w:color="auto"/>
          </w:divBdr>
          <w:divsChild>
            <w:div w:id="150516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AppData\Roaming\Microsoft\Templates\Competitive%20points%20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Competitive points list</Template>
  <TotalTime>1</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Sales Performance International/Solution Selling, Inc.</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Gleason</dc:creator>
  <cp:lastModifiedBy>Katie Lewis</cp:lastModifiedBy>
  <cp:revision>2</cp:revision>
  <cp:lastPrinted>2018-03-01T15:31:00Z</cp:lastPrinted>
  <dcterms:created xsi:type="dcterms:W3CDTF">2019-12-17T20:30:00Z</dcterms:created>
  <dcterms:modified xsi:type="dcterms:W3CDTF">2019-12-17T20:30:00Z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TC011038921033</vt:lpwstr>
  </property>
</Properties>
</file>